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47" w:rsidRPr="00BD3F47" w:rsidRDefault="00BD3F47" w:rsidP="00BD3F47">
      <w:pPr>
        <w:spacing w:before="120" w:line="360" w:lineRule="auto"/>
        <w:rPr>
          <w:rFonts w:ascii="Arial" w:hAnsi="Arial" w:cs="Arial"/>
          <w:sz w:val="24"/>
          <w:szCs w:val="24"/>
          <w:u w:val="single"/>
        </w:rPr>
      </w:pPr>
      <w:r w:rsidRPr="00BD3F47">
        <w:rPr>
          <w:rFonts w:ascii="Arial" w:hAnsi="Arial" w:cs="Arial"/>
          <w:sz w:val="24"/>
          <w:szCs w:val="24"/>
          <w:u w:val="single"/>
        </w:rPr>
        <w:t>ZAPYTANIE OFERTOWE</w:t>
      </w:r>
    </w:p>
    <w:p w:rsidR="00BD3F47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Zamawiający Liceum Ogólnokształcące im. Czesława Tańskiego w Puszczy Mariańskiej zaprasza do udziału w postępowaniu na: </w:t>
      </w:r>
      <w:r w:rsidRPr="00BD3F47">
        <w:rPr>
          <w:rFonts w:ascii="Arial" w:hAnsi="Arial" w:cs="Arial"/>
          <w:sz w:val="24"/>
          <w:szCs w:val="24"/>
          <w:u w:val="single"/>
        </w:rPr>
        <w:t>„Sukcesywna dostawa oleju grzewczego do Liceum Ogólnokształcącego w Puszczy Mariańskiej w 2025 r.”</w:t>
      </w:r>
    </w:p>
    <w:p w:rsidR="00BD3F47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Przedmiot zamówienia: Sukcesywna dostawa oleju grzewczego do Liceum Ogólnokształcącego w Puszczy Mariańskiej ul. Króla Jana Sobieskiego  61, 96-330 Puszcza Mariańska </w:t>
      </w:r>
      <w:r w:rsidRPr="00BD3F47">
        <w:rPr>
          <w:rFonts w:ascii="Arial" w:hAnsi="Arial" w:cs="Arial"/>
          <w:sz w:val="24"/>
          <w:szCs w:val="24"/>
          <w:u w:val="single"/>
        </w:rPr>
        <w:t>w ilości 10 400 litrów  w 2025 r.</w:t>
      </w:r>
    </w:p>
    <w:p w:rsidR="00BD3F47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Szczegóły dotyczące przedmiotu zamówienia:</w:t>
      </w:r>
    </w:p>
    <w:p w:rsid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Dostarczone  paliwo  musi spełniać wymagania normy PN-C-96024  „ Przetwory  naftowe.  Oleje  opałowe ” dla gatunku L oraz Rozporządzenia  Ministra  Energii z  dnia  1  grudnia  2016 r.  w sprawie  wymagań jakościowych dotyczących zawartości siarki dla olejów oraz rodzajów instalacji i warunków,  w  których  będą stosowane ciężkie oleje opałowe</w:t>
      </w:r>
    </w:p>
    <w:p w:rsid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Olej opałowy lekki powinien spełniać następujące parametry: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wartość opałowa – min. 42,60 MJ/kg,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lepkość kinetyczna w temp. 20 °C – max 6,00 mm²/s,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temperatura płynięcia – max. – 20 °C,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temperatura zapłonu – min. 56 °C,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zawartość siarki – max. 0,10 % (m/m),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zawartość wody – max. 200 mg/kg,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gęstość w temp. 15 °C – max. 860 kg/m³,</w:t>
      </w:r>
    </w:p>
    <w:p w:rsidR="00BD3F47" w:rsidRDefault="00BD3F47" w:rsidP="00BD3F47">
      <w:pPr>
        <w:pStyle w:val="Akapitzlist"/>
        <w:numPr>
          <w:ilvl w:val="2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barwa czerwona.</w:t>
      </w:r>
    </w:p>
    <w:p w:rsid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Cena sprzedaży oleju opałowego obejmuje cenę dostawy i wszelkie inne czynności związane z transportem i napełnianiem zbiorników. Wykonawca  dostarczy  olej opałowy własnym środkiem transportu (autocysterna) bez względu na  warunki atmosferyczne  i  porę  roku po zgłoszeniu zapotrz</w:t>
      </w:r>
      <w:r>
        <w:rPr>
          <w:rFonts w:ascii="Arial" w:hAnsi="Arial" w:cs="Arial"/>
          <w:sz w:val="24"/>
          <w:szCs w:val="24"/>
        </w:rPr>
        <w:t xml:space="preserve">ebowania przez Zamawiającego.  </w:t>
      </w:r>
    </w:p>
    <w:p w:rsid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Wykonawca będzie realizował dostawy przedmiotu </w:t>
      </w:r>
      <w:r w:rsidR="00BB2D52">
        <w:rPr>
          <w:rFonts w:ascii="Arial" w:hAnsi="Arial" w:cs="Arial"/>
          <w:sz w:val="24"/>
          <w:szCs w:val="24"/>
        </w:rPr>
        <w:t xml:space="preserve">umowy w ilościach wynikających </w:t>
      </w:r>
      <w:r w:rsidRPr="00BD3F47">
        <w:rPr>
          <w:rFonts w:ascii="Arial" w:hAnsi="Arial" w:cs="Arial"/>
          <w:sz w:val="24"/>
          <w:szCs w:val="24"/>
        </w:rPr>
        <w:t>z b</w:t>
      </w:r>
      <w:r w:rsidR="00BB2D52">
        <w:rPr>
          <w:rFonts w:ascii="Arial" w:hAnsi="Arial" w:cs="Arial"/>
          <w:sz w:val="24"/>
          <w:szCs w:val="24"/>
        </w:rPr>
        <w:t xml:space="preserve">ieżących potrzeb Zamawiającego. </w:t>
      </w:r>
      <w:r w:rsidRPr="00BD3F47">
        <w:rPr>
          <w:rFonts w:ascii="Arial" w:hAnsi="Arial" w:cs="Arial"/>
          <w:sz w:val="24"/>
          <w:szCs w:val="24"/>
        </w:rPr>
        <w:t xml:space="preserve">Dostawa będzie realizowana nie później niż w ciągu 48 godz. od zgłoszenia zapotrzebowania w godz. 8-15 w dni robocze. </w:t>
      </w:r>
    </w:p>
    <w:p w:rsidR="00BD3F47" w:rsidRP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lastRenderedPageBreak/>
        <w:t>Jednorazowa cząstkowa dostawa może wynosić od 1 000 do 2 500 litrów.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Zamawiający zastrzega,  że  w przypadku mniejszego lub większego zapotrzebowania z przyczyn od niego niezależnych (np. łagodna zima / mroźna zima) wielkość całego zamówienia może ulec zmniejszeniu lub zwiększeniu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Wraz z dostawą Wykonawca zobowiązany jest dostarczyć Zamawiającemu świadectwo (certyfikat) jakości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Termin realizacji zamówienia: od podpisania umowy do 31 grudnia 2025 r. </w:t>
      </w:r>
    </w:p>
    <w:p w:rsidR="00BD3F47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Termin złożenia ofert</w:t>
      </w:r>
      <w:r w:rsidRPr="00BD3F47">
        <w:rPr>
          <w:rFonts w:ascii="Arial" w:hAnsi="Arial" w:cs="Arial"/>
          <w:sz w:val="24"/>
          <w:szCs w:val="24"/>
        </w:rPr>
        <w:t>y: do 18.12.2024 r. godz. 13:00</w:t>
      </w:r>
    </w:p>
    <w:p w:rsidR="00BD3F47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Przy wyborze oferty zostaną zastosowane następujące kryteria oceny ofert:</w:t>
      </w:r>
      <w:r w:rsidRPr="00BD3F47">
        <w:rPr>
          <w:rFonts w:ascii="Arial" w:hAnsi="Arial" w:cs="Arial"/>
          <w:sz w:val="24"/>
          <w:szCs w:val="24"/>
        </w:rPr>
        <w:t xml:space="preserve"> </w:t>
      </w:r>
      <w:r w:rsidRPr="00BD3F47">
        <w:rPr>
          <w:rFonts w:ascii="Arial" w:hAnsi="Arial" w:cs="Arial"/>
          <w:sz w:val="24"/>
          <w:szCs w:val="24"/>
        </w:rPr>
        <w:t>Cena - waga 100 %,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Warunki płatności Wykonawca akceptuje termin płatności – 14 dni od dnia otrzymania prawidłowo wystawionej faktury 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Osoba upoważniona do kontaktu z wykonawcami: Marzena Janczak</w:t>
      </w:r>
      <w:r w:rsidR="00BB2D52">
        <w:rPr>
          <w:rFonts w:ascii="Arial" w:hAnsi="Arial" w:cs="Arial"/>
          <w:sz w:val="24"/>
          <w:szCs w:val="24"/>
        </w:rPr>
        <w:t xml:space="preserve"> telefon</w:t>
      </w:r>
      <w:bookmarkStart w:id="0" w:name="_GoBack"/>
      <w:bookmarkEnd w:id="0"/>
      <w:r w:rsidRPr="00BD3F47">
        <w:rPr>
          <w:rFonts w:ascii="Arial" w:hAnsi="Arial" w:cs="Arial"/>
          <w:sz w:val="24"/>
          <w:szCs w:val="24"/>
        </w:rPr>
        <w:t xml:space="preserve"> 46 831 81 66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Sposób przygotowania oferty: ofertę należy sporządzić w formie pisemnej - w języku polskim. Ofertę można złożyć:</w:t>
      </w:r>
    </w:p>
    <w:p w:rsid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Bezpośrednio w sekretariacie Liceum Ogólnokształcącego w Puszczy Mariańskiej</w:t>
      </w:r>
    </w:p>
    <w:p w:rsidR="00BD3F47" w:rsidRPr="00BD3F47" w:rsidRDefault="00BD3F47" w:rsidP="00BD3F47">
      <w:pPr>
        <w:pStyle w:val="Akapitzlist"/>
        <w:numPr>
          <w:ilvl w:val="1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 xml:space="preserve">jako skan podpisanych dokumentów na adres poczty elektronicznej </w:t>
      </w:r>
      <w:hyperlink r:id="rId6" w:history="1">
        <w:r w:rsidRPr="00FE29D6">
          <w:rPr>
            <w:rStyle w:val="Hipercze"/>
            <w:rFonts w:ascii="Arial" w:hAnsi="Arial" w:cs="Arial"/>
            <w:sz w:val="24"/>
            <w:szCs w:val="24"/>
          </w:rPr>
          <w:t>lopuszcza@wp.pl</w:t>
        </w:r>
      </w:hyperlink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Zamawiający dopuszcza możliwość prowadzenia negocjacji ofert z dwoma wykonawcami, którzy złożyli najkorzystniejsze oferty w ramach zastosowanych kryteriów ofert.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W ofercie należy podać cenę netto 1 litra oleju napędowego grzewczego (wyrażoną w PLN) wyliczoną  na podstawie ceny bazowej netto oleju ogłoszonej  dnia  10.12.2024 r. roku przez PKN ORLEN (Cena bazowa z dnia 10.12.2024 r., pomniejszona o przyznany upust lub powiększona o marżę)</w:t>
      </w:r>
    </w:p>
    <w:p w:rsid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Przyznany upust lub marża za litr oleju opałowego obowiązuje przez cały okres obowiązywania umowy i jest każdorazowo kalkulowana od obowiązującej w dniu dostawy ceny hurtowej.</w:t>
      </w:r>
    </w:p>
    <w:p w:rsidR="00D72761" w:rsidRPr="00BD3F47" w:rsidRDefault="00BD3F47" w:rsidP="00BD3F47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BD3F47">
        <w:rPr>
          <w:rFonts w:ascii="Arial" w:hAnsi="Arial" w:cs="Arial"/>
          <w:sz w:val="24"/>
          <w:szCs w:val="24"/>
        </w:rPr>
        <w:t>W załączeniu do zaproszenia przesyłamy</w:t>
      </w:r>
      <w:r>
        <w:rPr>
          <w:rFonts w:ascii="Arial" w:hAnsi="Arial" w:cs="Arial"/>
          <w:sz w:val="24"/>
          <w:szCs w:val="24"/>
        </w:rPr>
        <w:t>: Formularz ofertowy</w:t>
      </w:r>
    </w:p>
    <w:sectPr w:rsidR="00D72761" w:rsidRPr="00BD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820"/>
    <w:multiLevelType w:val="hybridMultilevel"/>
    <w:tmpl w:val="B914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2B24"/>
    <w:multiLevelType w:val="hybridMultilevel"/>
    <w:tmpl w:val="98C0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A3D"/>
    <w:multiLevelType w:val="hybridMultilevel"/>
    <w:tmpl w:val="0202877A"/>
    <w:lvl w:ilvl="0" w:tplc="9F9CAB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61FD"/>
    <w:multiLevelType w:val="hybridMultilevel"/>
    <w:tmpl w:val="D9A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35A8"/>
    <w:multiLevelType w:val="hybridMultilevel"/>
    <w:tmpl w:val="62D2AA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10E18EE"/>
    <w:multiLevelType w:val="hybridMultilevel"/>
    <w:tmpl w:val="23A2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7A3"/>
    <w:multiLevelType w:val="hybridMultilevel"/>
    <w:tmpl w:val="04F80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B4D95"/>
    <w:multiLevelType w:val="hybridMultilevel"/>
    <w:tmpl w:val="B082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7"/>
    <w:rsid w:val="00BB2D52"/>
    <w:rsid w:val="00BD3F47"/>
    <w:rsid w:val="00D7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628D-BFA0-444D-AAC2-3A0B4F7B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F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puszc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9B2F-810C-497E-93CA-AA014F3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2024-12-10T12:47:00Z</dcterms:created>
  <dcterms:modified xsi:type="dcterms:W3CDTF">2024-12-10T12:58:00Z</dcterms:modified>
</cp:coreProperties>
</file>